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Президента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Ислом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Абдуғаниевич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иқтисодий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муҳим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устувор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ҳаётга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изчиллик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тадбиқ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этаётган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меҳнат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жамоаси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яхши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якунлади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Жумладан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стандарт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жавоб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49,8 млрд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товар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режа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>(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суръати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109%)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881 млн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ҳалқ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истеъмоли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товарлари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суръатлари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Бунда,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маҳаллийлаштириш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3,1 млрд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            100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(2029тн)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қотишмалари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(673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ҳисобига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,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5,2 млн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112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фоизга</w:t>
      </w:r>
      <w:r>
        <w:rPr>
          <w:rFonts w:ascii="Arial" w:hAnsi="Arial" w:cs="Arial"/>
          <w:color w:val="575757"/>
          <w:sz w:val="27"/>
          <w:szCs w:val="27"/>
        </w:rPr>
        <w:t>таъминланди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Режага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нисбатан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551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доллар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Шундан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91,7%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515,6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(491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118,1%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1715,8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(581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парчалари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– 116,2%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623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(1116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);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бошқа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қўрғошин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– 111,8%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2337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долл. (1568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).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3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4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октябрда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73,5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долларлик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(70тн)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алюмин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, 124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долларлик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(42тн) латунь экспорт, 31,7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долларлик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(23тн)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қўрғошин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7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долларлик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(23тн)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катализаторлар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экспорт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қилинди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.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Жами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236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доллар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 xml:space="preserve"> экспорт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қилинди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Бундан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ташқари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49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қишлоқ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хўжалиги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узум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Қозоғистон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). 215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қалампир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экспорт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музокаралар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борилмоқда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таннархини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камайтириш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прогноз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бажарилиб,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1652 млрд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маблағ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тежаб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қолинди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(105,8%).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Ҳисобот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9,04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тонна</w:t>
      </w:r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тасдиқланган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баланснинг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108,4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фоизга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бўлди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lastRenderedPageBreak/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Ғуломжон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Иномович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Ўтган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даврдаги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фаолиятимизни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таҳлил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юзасидан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аниқ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чора-тадбирларни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Биринчидан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9-чи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Халқаро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ярмаркаси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кооперация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мамлакатимизнинг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қатор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ҳамкорлик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тўғрисида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22 млрд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битимлар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шартномалар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тузилди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.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Шартномаларни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кўпайишига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шубхасиздир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Иккинчидан</w:t>
      </w:r>
      <w:proofErr w:type="spellEnd"/>
      <w:r>
        <w:rPr>
          <w:rStyle w:val="apple-converted-space"/>
          <w:rFonts w:ascii="Arial" w:hAnsi="Arial" w:cs="Arial"/>
          <w:b/>
          <w:bCs/>
          <w:color w:val="575757"/>
          <w:sz w:val="27"/>
          <w:szCs w:val="27"/>
        </w:rPr>
        <w:t> </w:t>
      </w:r>
      <w:r>
        <w:rPr>
          <w:rFonts w:ascii="Arial" w:hAnsi="Arial" w:cs="Arial"/>
          <w:color w:val="575757"/>
          <w:sz w:val="27"/>
          <w:szCs w:val="27"/>
        </w:rPr>
        <w:t xml:space="preserve">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баланс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қуйидаги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оширишимиз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даркор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топширувчи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моддий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манфаатдорлигини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мақсадида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бозор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талабларига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риоя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рағбатлантирувчи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харид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нархларини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шакллантиришни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;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419-сонли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қарорига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филиалларни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замонавий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асбоб-ускуна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жихозлар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жойлардаги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кадрлар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таркибини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ёш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билимли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мутаҳассислар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билан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кучайтирилишини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уларнинг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малакасини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оширишни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давом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эттириш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 xml:space="preserve">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>10973 тонна</w:t>
      </w:r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металл парча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чиқиндиларини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Учинчидан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ашёдан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805тн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2600тн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алюмин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маҳсулотларини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  <w:u w:val="single"/>
        </w:rPr>
        <w:t>Тўртинчидан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 –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Президентимизнинг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4707-сонли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Фармонингизга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асосан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сирланган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мис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симлари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лойиҳаси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жорий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сентябрь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ойида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(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аввал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13 ой)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туширилиши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оҳирига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қадар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3,6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млрд.сўмдан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ортиқ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чиқарилишини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таъминлайди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ошириладиган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натижасида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2016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кўрсаткичлар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хусусан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: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>-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саноат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ўсиш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сураътлари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107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фоизни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(63,9 млрд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сўм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)</w:t>
      </w:r>
      <w:r>
        <w:rPr>
          <w:rFonts w:ascii="Arial" w:hAnsi="Arial" w:cs="Arial"/>
          <w:color w:val="575757"/>
          <w:sz w:val="27"/>
          <w:szCs w:val="27"/>
        </w:rPr>
        <w:t>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ташкил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;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r>
        <w:rPr>
          <w:rFonts w:ascii="Arial" w:hAnsi="Arial" w:cs="Arial"/>
          <w:color w:val="575757"/>
          <w:sz w:val="27"/>
          <w:szCs w:val="27"/>
        </w:rPr>
        <w:t>-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экспорти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прогнози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бажарилиш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тўлиқ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таъминланиб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> </w:t>
      </w:r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7 млн 260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долларлик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(112,7%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ёки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820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минг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долларга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кўп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)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экспорт 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lastRenderedPageBreak/>
        <w:t>Шунингдек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қолдиғи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ҳамда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дебитор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кредитор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қарздорликни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кескин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камайтирилишига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Ҳурматли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Ғуломжон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Иномович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Ўзбекистон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Республикасининг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Биринчи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Президента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Ислом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Абдуғаниевич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Каримов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қабул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қилинган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йилгача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мўлжалланган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рангли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ноёб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металларни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чуқур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қайта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юқори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қўшимча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тайёр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маҳсулотларни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ишлаб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бўйича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дастурга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2016-2020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йиллар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мобайнида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корхонада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умумий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қиймати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15,2 </w:t>
      </w:r>
      <w:proofErr w:type="spellStart"/>
      <w:proofErr w:type="gramStart"/>
      <w:r>
        <w:rPr>
          <w:rFonts w:ascii="Arial" w:hAnsi="Arial" w:cs="Arial"/>
          <w:color w:val="575757"/>
          <w:sz w:val="27"/>
          <w:szCs w:val="27"/>
        </w:rPr>
        <w:t>млн.долларлик</w:t>
      </w:r>
      <w:proofErr w:type="spellEnd"/>
      <w:proofErr w:type="gramEnd"/>
      <w:r>
        <w:rPr>
          <w:rFonts w:ascii="Arial" w:hAnsi="Arial" w:cs="Arial"/>
          <w:color w:val="575757"/>
          <w:sz w:val="27"/>
          <w:szCs w:val="27"/>
        </w:rPr>
        <w:t xml:space="preserve"> 2та инвестиция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лойиҳалари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оширилиши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кўзланмоқда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.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Бу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борада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зарурий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чоралар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кўрилмоқда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лойиҳалар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белгиланган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муддатлардан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аввал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амалга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оширилади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сизларни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ишонтиришга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руҳсат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бергайсизлар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Муҳтарам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Ғуломжон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b/>
          <w:bCs/>
          <w:color w:val="575757"/>
          <w:sz w:val="27"/>
          <w:szCs w:val="27"/>
        </w:rPr>
        <w:t>Иномович</w:t>
      </w:r>
      <w:proofErr w:type="spellEnd"/>
      <w:r>
        <w:rPr>
          <w:rFonts w:ascii="Arial" w:hAnsi="Arial" w:cs="Arial"/>
          <w:b/>
          <w:bCs/>
          <w:color w:val="575757"/>
          <w:sz w:val="27"/>
          <w:szCs w:val="27"/>
        </w:rPr>
        <w:t>!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Бугунги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кенг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қамровли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йиғилишимизда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муҳокама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этилган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масалалардан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хулоса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чиқариб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, Сиз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томонингиздан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олдимизга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қўйилган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вазифаларга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эришиш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барча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имкониятларимизни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ишга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соламиз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деб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Сизни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ишонтираман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>.</w:t>
      </w:r>
    </w:p>
    <w:p w:rsidR="00963FBB" w:rsidRDefault="00963FBB" w:rsidP="00963FBB">
      <w:pPr>
        <w:pStyle w:val="a5"/>
        <w:rPr>
          <w:rFonts w:ascii="Arial" w:hAnsi="Arial" w:cs="Arial"/>
          <w:color w:val="575757"/>
          <w:sz w:val="27"/>
          <w:szCs w:val="27"/>
        </w:rPr>
      </w:pPr>
      <w:proofErr w:type="spellStart"/>
      <w:r>
        <w:rPr>
          <w:rFonts w:ascii="Arial" w:hAnsi="Arial" w:cs="Arial"/>
          <w:color w:val="575757"/>
          <w:sz w:val="27"/>
          <w:szCs w:val="27"/>
        </w:rPr>
        <w:t>Эътиборингиз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учун</w:t>
      </w:r>
      <w:proofErr w:type="spellEnd"/>
      <w:r>
        <w:rPr>
          <w:rFonts w:ascii="Arial" w:hAnsi="Arial" w:cs="Arial"/>
          <w:color w:val="575757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575757"/>
          <w:sz w:val="27"/>
          <w:szCs w:val="27"/>
        </w:rPr>
        <w:t>раҳмат</w:t>
      </w:r>
      <w:proofErr w:type="spellEnd"/>
      <w:r>
        <w:rPr>
          <w:rFonts w:ascii="Arial" w:hAnsi="Arial" w:cs="Arial"/>
          <w:color w:val="575757"/>
          <w:sz w:val="27"/>
          <w:szCs w:val="27"/>
        </w:rPr>
        <w:t>!</w:t>
      </w:r>
    </w:p>
    <w:p w:rsidR="002841AA" w:rsidRPr="00963FBB" w:rsidRDefault="00963FBB" w:rsidP="00963FBB">
      <w:bookmarkStart w:id="0" w:name="_GoBack"/>
      <w:bookmarkEnd w:id="0"/>
    </w:p>
    <w:sectPr w:rsidR="002841AA" w:rsidRPr="00963FBB" w:rsidSect="002E04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1"/>
    <w:rsid w:val="0016021E"/>
    <w:rsid w:val="002E04B1"/>
    <w:rsid w:val="00333914"/>
    <w:rsid w:val="00380FF1"/>
    <w:rsid w:val="004231E7"/>
    <w:rsid w:val="00782F31"/>
    <w:rsid w:val="008D4B35"/>
    <w:rsid w:val="00953CAD"/>
    <w:rsid w:val="00963FBB"/>
    <w:rsid w:val="00C1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DBD20-37EE-4C34-AB16-D5BD4D80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80FF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80F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0FF1"/>
  </w:style>
  <w:style w:type="paragraph" w:styleId="a5">
    <w:name w:val="Normal (Web)"/>
    <w:basedOn w:val="a"/>
    <w:uiPriority w:val="99"/>
    <w:semiHidden/>
    <w:unhideWhenUsed/>
    <w:rsid w:val="0033391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Шашков</dc:creator>
  <cp:keywords/>
  <dc:description/>
  <cp:lastModifiedBy>Денис Шашков</cp:lastModifiedBy>
  <cp:revision>2</cp:revision>
  <dcterms:created xsi:type="dcterms:W3CDTF">2017-04-17T09:58:00Z</dcterms:created>
  <dcterms:modified xsi:type="dcterms:W3CDTF">2017-04-17T09:58:00Z</dcterms:modified>
</cp:coreProperties>
</file>